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Հայտարարության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սույն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տեքստը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հաստատված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գնահատող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հանձնաժողովի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20</w:t>
      </w:r>
      <w:r w:rsidR="005E7DF3" w:rsidRPr="005E7DF3">
        <w:rPr>
          <w:rFonts w:ascii="GHEA Grapalat" w:hAnsi="GHEA Grapalat"/>
          <w:b w:val="0"/>
          <w:sz w:val="19"/>
          <w:szCs w:val="19"/>
          <w:lang w:val="af-ZA"/>
        </w:rPr>
        <w:t>20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թվականի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 xml:space="preserve"> </w:t>
      </w:r>
      <w:r w:rsidR="001D71BC">
        <w:rPr>
          <w:rFonts w:ascii="GHEA Grapalat" w:hAnsi="GHEA Grapalat" w:cs="Sylfaen"/>
          <w:b w:val="0"/>
          <w:sz w:val="19"/>
          <w:szCs w:val="19"/>
          <w:lang w:val="af-ZA"/>
        </w:rPr>
        <w:t>սեպտեմբերի 7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>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ի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թիվ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 xml:space="preserve"> </w:t>
      </w:r>
      <w:r w:rsidR="001D71BC">
        <w:rPr>
          <w:rFonts w:ascii="GHEA Grapalat" w:hAnsi="GHEA Grapalat" w:cs="Sylfaen"/>
          <w:b w:val="0"/>
          <w:sz w:val="19"/>
          <w:szCs w:val="19"/>
          <w:lang w:val="af-ZA"/>
        </w:rPr>
        <w:t xml:space="preserve">2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որոշմամբ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 xml:space="preserve"> և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հրապարակվում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>“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Գնումների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մասին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”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ՀՀ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օրենքի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29-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րդ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հոդվածի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համաձայն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</w:p>
    <w:p w:rsidR="009F40B4" w:rsidRDefault="009F40B4" w:rsidP="001D71BC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Ընթացակարգի ծածկագիրը </w:t>
      </w:r>
      <w:r w:rsidR="005E7DF3">
        <w:rPr>
          <w:rFonts w:ascii="GHEA Grapalat" w:hAnsi="GHEA Grapalat"/>
          <w:b w:val="0"/>
          <w:sz w:val="19"/>
          <w:szCs w:val="19"/>
          <w:lang w:val="hy-AM"/>
        </w:rPr>
        <w:t>ԵՔ-</w:t>
      </w:r>
      <w:r w:rsidR="00F44626">
        <w:rPr>
          <w:rFonts w:ascii="GHEA Grapalat" w:hAnsi="GHEA Grapalat"/>
          <w:b w:val="0"/>
          <w:sz w:val="19"/>
          <w:szCs w:val="19"/>
        </w:rPr>
        <w:t>ԳՀ</w:t>
      </w:r>
      <w:r w:rsidR="005E7DF3">
        <w:rPr>
          <w:rFonts w:ascii="GHEA Grapalat" w:hAnsi="GHEA Grapalat"/>
          <w:b w:val="0"/>
          <w:sz w:val="19"/>
          <w:szCs w:val="19"/>
          <w:lang w:val="hy-AM"/>
        </w:rPr>
        <w:t>ԱՇՁԲ-20/</w:t>
      </w:r>
      <w:r w:rsidR="001D71BC">
        <w:rPr>
          <w:rFonts w:ascii="GHEA Grapalat" w:hAnsi="GHEA Grapalat"/>
          <w:b w:val="0"/>
          <w:sz w:val="19"/>
          <w:szCs w:val="19"/>
          <w:lang w:val="af-ZA"/>
        </w:rPr>
        <w:t>126</w:t>
      </w:r>
    </w:p>
    <w:p w:rsidR="0040715D" w:rsidRPr="0040715D" w:rsidRDefault="0040715D" w:rsidP="0040715D">
      <w:pPr>
        <w:rPr>
          <w:lang w:val="af-ZA" w:eastAsia="ru-RU"/>
        </w:rPr>
      </w:pPr>
      <w:bookmarkStart w:id="0" w:name="_GoBack"/>
      <w:bookmarkEnd w:id="0"/>
    </w:p>
    <w:p w:rsidR="009F40B4" w:rsidRPr="001D71BC" w:rsidRDefault="00491900" w:rsidP="0002112C">
      <w:pPr>
        <w:ind w:left="720"/>
        <w:jc w:val="both"/>
        <w:rPr>
          <w:rFonts w:ascii="GHEA Grapalat" w:hAnsi="GHEA Grapalat"/>
          <w:sz w:val="19"/>
          <w:szCs w:val="19"/>
          <w:lang w:val="hy-AM"/>
        </w:rPr>
      </w:pPr>
      <w:r w:rsidRPr="00BE52A9">
        <w:rPr>
          <w:rFonts w:ascii="GHEA Grapalat" w:hAnsi="GHEA Grapalat"/>
          <w:sz w:val="19"/>
          <w:szCs w:val="19"/>
          <w:lang w:val="hy-AM"/>
        </w:rPr>
        <w:t xml:space="preserve">Երևանի քաղաքապետարանի </w:t>
      </w:r>
      <w:r w:rsidR="009F40B4" w:rsidRPr="00BE52A9">
        <w:rPr>
          <w:rFonts w:ascii="GHEA Grapalat" w:hAnsi="GHEA Grapalat"/>
          <w:sz w:val="19"/>
          <w:szCs w:val="19"/>
          <w:lang w:val="hy-AM"/>
        </w:rPr>
        <w:t xml:space="preserve">կարիքների համար </w:t>
      </w:r>
      <w:r w:rsidR="001D71BC" w:rsidRPr="001D71BC">
        <w:rPr>
          <w:rFonts w:ascii="GHEA Grapalat" w:hAnsi="GHEA Grapalat"/>
          <w:sz w:val="19"/>
          <w:szCs w:val="19"/>
          <w:lang w:val="hy-AM"/>
        </w:rPr>
        <w:t xml:space="preserve">Աջափնյակ վարչական շրջանի հ. 46 մանկապարտեզի ջեռուցման համակարգը հ. 156 հիմնական դպրոցի համակարգից առանձնացման </w:t>
      </w:r>
      <w:r w:rsidR="00003242" w:rsidRPr="00003242">
        <w:rPr>
          <w:rFonts w:ascii="GHEA Grapalat" w:hAnsi="GHEA Grapalat"/>
          <w:sz w:val="19"/>
          <w:szCs w:val="19"/>
          <w:lang w:val="hy-AM"/>
        </w:rPr>
        <w:t xml:space="preserve">աշխատանքների </w:t>
      </w:r>
      <w:r w:rsidR="009F40B4" w:rsidRPr="00BE52A9">
        <w:rPr>
          <w:rFonts w:ascii="GHEA Grapalat" w:hAnsi="GHEA Grapalat"/>
          <w:sz w:val="19"/>
          <w:szCs w:val="19"/>
          <w:lang w:val="hy-AM"/>
        </w:rPr>
        <w:t xml:space="preserve">ձեռքբերման նպատակով կազմակերպված </w:t>
      </w:r>
      <w:r w:rsidR="00F44626">
        <w:rPr>
          <w:rFonts w:ascii="GHEA Grapalat" w:hAnsi="GHEA Grapalat"/>
          <w:sz w:val="19"/>
          <w:szCs w:val="19"/>
          <w:lang w:val="hy-AM"/>
        </w:rPr>
        <w:t>ԵՔ-</w:t>
      </w:r>
      <w:r w:rsidR="00F44626" w:rsidRPr="00003242">
        <w:rPr>
          <w:rFonts w:ascii="GHEA Grapalat" w:hAnsi="GHEA Grapalat"/>
          <w:sz w:val="19"/>
          <w:szCs w:val="19"/>
          <w:lang w:val="hy-AM"/>
        </w:rPr>
        <w:t>ԳՀ</w:t>
      </w:r>
      <w:r w:rsidR="00F44626">
        <w:rPr>
          <w:rFonts w:ascii="GHEA Grapalat" w:hAnsi="GHEA Grapalat"/>
          <w:sz w:val="19"/>
          <w:szCs w:val="19"/>
          <w:lang w:val="hy-AM"/>
        </w:rPr>
        <w:t>ԱՇՁԲ-20</w:t>
      </w:r>
      <w:r w:rsidR="001D71BC" w:rsidRPr="001D71BC">
        <w:rPr>
          <w:rFonts w:ascii="GHEA Grapalat" w:hAnsi="GHEA Grapalat"/>
          <w:sz w:val="19"/>
          <w:szCs w:val="19"/>
          <w:lang w:val="af-ZA"/>
        </w:rPr>
        <w:t>/12</w:t>
      </w:r>
      <w:r w:rsidR="00F44626" w:rsidRPr="00003242">
        <w:rPr>
          <w:rFonts w:ascii="GHEA Grapalat" w:hAnsi="GHEA Grapalat"/>
          <w:sz w:val="19"/>
          <w:szCs w:val="19"/>
          <w:lang w:val="hy-AM"/>
        </w:rPr>
        <w:t xml:space="preserve">6 </w:t>
      </w:r>
      <w:r w:rsidR="009F40B4" w:rsidRPr="00BE52A9">
        <w:rPr>
          <w:rFonts w:ascii="GHEA Grapalat" w:hAnsi="GHEA Grapalat"/>
          <w:sz w:val="19"/>
          <w:szCs w:val="19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E013E0" w:rsidRPr="001D71BC" w:rsidRDefault="00E013E0" w:rsidP="003906FB">
      <w:pPr>
        <w:spacing w:after="240" w:line="240" w:lineRule="auto"/>
        <w:ind w:left="720"/>
        <w:jc w:val="both"/>
        <w:rPr>
          <w:rFonts w:ascii="GHEA Grapalat" w:hAnsi="GHEA Grapalat"/>
          <w:sz w:val="19"/>
          <w:szCs w:val="19"/>
          <w:lang w:val="hy-AM"/>
        </w:rPr>
      </w:pPr>
      <w:r w:rsidRPr="001D71BC">
        <w:rPr>
          <w:rFonts w:ascii="GHEA Grapalat" w:hAnsi="GHEA Grapalat"/>
          <w:sz w:val="19"/>
          <w:szCs w:val="19"/>
          <w:lang w:val="hy-AM"/>
        </w:rPr>
        <w:t xml:space="preserve">Փոփոխության առաջացման պատճառ N 1 </w:t>
      </w:r>
      <w:r w:rsidRPr="00BE52A9">
        <w:rPr>
          <w:rFonts w:ascii="GHEA Grapalat" w:hAnsi="GHEA Grapalat"/>
          <w:sz w:val="19"/>
          <w:szCs w:val="19"/>
          <w:lang w:val="hy-AM"/>
        </w:rPr>
        <w:t xml:space="preserve"> </w:t>
      </w:r>
      <w:r w:rsidR="001D71BC" w:rsidRPr="001D71BC">
        <w:rPr>
          <w:rFonts w:ascii="GHEA Grapalat" w:hAnsi="GHEA Grapalat"/>
          <w:sz w:val="19"/>
          <w:szCs w:val="19"/>
          <w:lang w:val="hy-AM"/>
        </w:rPr>
        <w:t xml:space="preserve">ծավալաթերթ-նախահաշվում </w:t>
      </w:r>
      <w:r w:rsidRPr="001D71BC">
        <w:rPr>
          <w:rFonts w:ascii="GHEA Grapalat" w:hAnsi="GHEA Grapalat"/>
          <w:sz w:val="19"/>
          <w:szCs w:val="19"/>
          <w:lang w:val="hy-AM"/>
        </w:rPr>
        <w:t>փոփոխություն</w:t>
      </w:r>
      <w:r w:rsidR="003906FB" w:rsidRPr="001D71BC">
        <w:rPr>
          <w:rFonts w:ascii="GHEA Grapalat" w:hAnsi="GHEA Grapalat"/>
          <w:sz w:val="19"/>
          <w:szCs w:val="19"/>
          <w:lang w:val="hy-AM"/>
        </w:rPr>
        <w:t>՝ տեխնիկական վիրպակ</w:t>
      </w:r>
      <w:r w:rsidR="00147D07" w:rsidRPr="001D71BC">
        <w:rPr>
          <w:rFonts w:ascii="GHEA Grapalat" w:hAnsi="GHEA Grapalat"/>
          <w:sz w:val="19"/>
          <w:szCs w:val="19"/>
          <w:lang w:val="hy-AM"/>
        </w:rPr>
        <w:t xml:space="preserve"> գնահատող հանձնաժողովի անդամների կողմից:</w:t>
      </w:r>
    </w:p>
    <w:p w:rsidR="003906FB" w:rsidRPr="001D71BC" w:rsidRDefault="009F40B4" w:rsidP="001D71BC">
      <w:pPr>
        <w:spacing w:after="0" w:line="240" w:lineRule="auto"/>
        <w:ind w:left="720" w:hanging="11"/>
        <w:jc w:val="both"/>
        <w:rPr>
          <w:rFonts w:ascii="GHEA Grapalat" w:hAnsi="GHEA Grapalat"/>
          <w:sz w:val="19"/>
          <w:szCs w:val="19"/>
          <w:lang w:val="hy-AM"/>
        </w:rPr>
      </w:pPr>
      <w:r w:rsidRPr="001D71BC">
        <w:rPr>
          <w:rFonts w:ascii="GHEA Grapalat" w:hAnsi="GHEA Grapalat"/>
          <w:sz w:val="19"/>
          <w:szCs w:val="19"/>
          <w:lang w:val="hy-AM"/>
        </w:rPr>
        <w:t>Փոփոխության նկարագրություն</w:t>
      </w:r>
      <w:r w:rsidR="00310FA2" w:rsidRPr="001D71BC">
        <w:rPr>
          <w:rFonts w:ascii="GHEA Grapalat" w:hAnsi="GHEA Grapalat"/>
          <w:sz w:val="19"/>
          <w:szCs w:val="19"/>
          <w:lang w:val="hy-AM"/>
        </w:rPr>
        <w:t xml:space="preserve">: </w:t>
      </w:r>
      <w:r w:rsidR="001D71BC" w:rsidRPr="001D71BC">
        <w:rPr>
          <w:rFonts w:ascii="GHEA Grapalat" w:hAnsi="GHEA Grapalat"/>
          <w:sz w:val="19"/>
          <w:szCs w:val="19"/>
          <w:lang w:val="hy-AM"/>
        </w:rPr>
        <w:t xml:space="preserve">ծավալաթերթ-նախահաշվում </w:t>
      </w:r>
      <w:r w:rsidR="00003242" w:rsidRPr="001D71BC">
        <w:rPr>
          <w:rFonts w:ascii="GHEA Grapalat" w:hAnsi="GHEA Grapalat"/>
          <w:sz w:val="19"/>
          <w:szCs w:val="19"/>
          <w:lang w:val="hy-AM"/>
        </w:rPr>
        <w:t xml:space="preserve">ներկայացվող </w:t>
      </w:r>
      <w:r w:rsidR="001D71BC" w:rsidRPr="001D71BC">
        <w:rPr>
          <w:rFonts w:ascii="GHEA Grapalat" w:hAnsi="GHEA Grapalat"/>
          <w:sz w:val="19"/>
          <w:szCs w:val="19"/>
          <w:lang w:val="hy-AM"/>
        </w:rPr>
        <w:t>Ծավալաթերթ-նախահաշվում ներկայացվող 100 կՎտ Fondital Tahiti condensing line tech</w:t>
      </w:r>
      <w:r w:rsidR="001D71BC" w:rsidRPr="001D71BC">
        <w:rPr>
          <w:rFonts w:ascii="Calibri" w:hAnsi="Calibri" w:cs="Calibri"/>
          <w:sz w:val="19"/>
          <w:szCs w:val="19"/>
          <w:lang w:val="hy-AM"/>
        </w:rPr>
        <w:t> </w:t>
      </w:r>
      <w:r w:rsidR="001D71BC" w:rsidRPr="001D71BC">
        <w:rPr>
          <w:rFonts w:ascii="GHEA Grapalat" w:hAnsi="GHEA Grapalat"/>
          <w:sz w:val="19"/>
          <w:szCs w:val="19"/>
          <w:lang w:val="hy-AM"/>
        </w:rPr>
        <w:t>կաթսան փոխարինել 99 ԿՎտ պատից կախովի /Lamborgini TORO W 99</w:t>
      </w:r>
      <w:r w:rsidR="001D71BC" w:rsidRPr="001D71BC">
        <w:rPr>
          <w:rFonts w:ascii="Calibri" w:hAnsi="Calibri" w:cs="Calibri"/>
          <w:sz w:val="19"/>
          <w:szCs w:val="19"/>
          <w:lang w:val="hy-AM"/>
        </w:rPr>
        <w:t> </w:t>
      </w:r>
      <w:r w:rsidR="001D71BC" w:rsidRPr="001D71BC">
        <w:rPr>
          <w:rFonts w:ascii="GHEA Grapalat" w:hAnsi="GHEA Grapalat"/>
          <w:sz w:val="19"/>
          <w:szCs w:val="19"/>
          <w:lang w:val="hy-AM"/>
        </w:rPr>
        <w:t>կամ համարժեքը/ մոդելի կաթսայով</w:t>
      </w:r>
      <w:r w:rsidR="001D71BC" w:rsidRPr="001D71BC">
        <w:rPr>
          <w:rFonts w:ascii="GHEA Grapalat" w:hAnsi="GHEA Grapalat"/>
          <w:sz w:val="19"/>
          <w:szCs w:val="19"/>
          <w:lang w:val="hy-AM"/>
        </w:rPr>
        <w:t xml:space="preserve"> /ծավալաթերթը կցվում է: </w:t>
      </w:r>
    </w:p>
    <w:p w:rsidR="00E013E0" w:rsidRPr="001D71BC" w:rsidRDefault="00E013E0" w:rsidP="003906FB">
      <w:pPr>
        <w:tabs>
          <w:tab w:val="left" w:pos="863"/>
        </w:tabs>
        <w:rPr>
          <w:rFonts w:ascii="GHEA Grapalat" w:hAnsi="GHEA Grapalat"/>
          <w:sz w:val="19"/>
          <w:szCs w:val="19"/>
          <w:lang w:val="hy-AM"/>
        </w:rPr>
        <w:sectPr w:rsidR="00E013E0" w:rsidRPr="001D71BC" w:rsidSect="00C64260">
          <w:footerReference w:type="even" r:id="rId7"/>
          <w:footerReference w:type="default" r:id="rId8"/>
          <w:pgSz w:w="11906" w:h="16838"/>
          <w:pgMar w:top="284" w:right="850" w:bottom="284" w:left="0" w:header="708" w:footer="708" w:gutter="0"/>
          <w:cols w:space="708"/>
          <w:docGrid w:linePitch="360"/>
        </w:sectPr>
      </w:pPr>
    </w:p>
    <w:p w:rsidR="00CD7067" w:rsidRPr="001D71BC" w:rsidRDefault="00CD7067" w:rsidP="0002112C">
      <w:pPr>
        <w:spacing w:after="0" w:line="240" w:lineRule="auto"/>
        <w:ind w:left="720" w:firstLine="450"/>
        <w:jc w:val="both"/>
        <w:rPr>
          <w:rFonts w:ascii="GHEA Grapalat" w:hAnsi="GHEA Grapalat"/>
          <w:sz w:val="19"/>
          <w:szCs w:val="19"/>
          <w:lang w:val="hy-AM"/>
        </w:rPr>
      </w:pPr>
    </w:p>
    <w:p w:rsidR="00CD7067" w:rsidRPr="00BE52A9" w:rsidRDefault="001D6843" w:rsidP="001D6843">
      <w:pPr>
        <w:spacing w:after="0" w:line="240" w:lineRule="auto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1D6843">
        <w:rPr>
          <w:rFonts w:ascii="GHEA Grapalat" w:hAnsi="GHEA Grapalat"/>
          <w:sz w:val="19"/>
          <w:szCs w:val="19"/>
          <w:lang w:val="hy-AM"/>
        </w:rPr>
        <w:t xml:space="preserve">       </w:t>
      </w:r>
      <w:r w:rsidR="00CD7067" w:rsidRPr="001D71BC">
        <w:rPr>
          <w:rFonts w:ascii="GHEA Grapalat" w:hAnsi="GHEA Grapalat"/>
          <w:sz w:val="19"/>
          <w:szCs w:val="19"/>
          <w:lang w:val="hy-AM"/>
        </w:rPr>
        <w:t>Սույն հայտարարության հետ կապված լրացուցիչ տեղեկություններ</w:t>
      </w:r>
      <w:r w:rsidR="00CD7067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CD7067" w:rsidRPr="00BE52A9">
        <w:rPr>
          <w:rFonts w:ascii="GHEA Grapalat" w:eastAsia="Times New Roman" w:hAnsi="GHEA Grapalat" w:cs="Sylfaen"/>
          <w:sz w:val="19"/>
          <w:szCs w:val="19"/>
          <w:lang w:val="af-ZA"/>
        </w:rPr>
        <w:t>ստանալու</w:t>
      </w:r>
      <w:r w:rsidR="00CD7067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CD7067"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համար</w:t>
      </w:r>
      <w:r w:rsidR="00CD7067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CD7067" w:rsidRPr="00BE52A9">
        <w:rPr>
          <w:rFonts w:ascii="GHEA Grapalat" w:eastAsia="Times New Roman" w:hAnsi="GHEA Grapalat" w:cs="Sylfaen"/>
          <w:sz w:val="19"/>
          <w:szCs w:val="19"/>
          <w:lang w:val="af-ZA"/>
        </w:rPr>
        <w:t>կարող</w:t>
      </w:r>
      <w:r w:rsidR="00CD7067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CD7067" w:rsidRPr="00BE52A9">
        <w:rPr>
          <w:rFonts w:ascii="GHEA Grapalat" w:eastAsia="Times New Roman" w:hAnsi="GHEA Grapalat" w:cs="Sylfaen"/>
          <w:sz w:val="19"/>
          <w:szCs w:val="19"/>
          <w:lang w:val="af-ZA"/>
        </w:rPr>
        <w:t>եք</w:t>
      </w:r>
      <w:r w:rsidR="00CD7067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CD7067" w:rsidRPr="00BE52A9">
        <w:rPr>
          <w:rFonts w:ascii="GHEA Grapalat" w:eastAsia="Times New Roman" w:hAnsi="GHEA Grapalat" w:cs="Sylfaen"/>
          <w:sz w:val="19"/>
          <w:szCs w:val="19"/>
          <w:lang w:val="af-ZA"/>
        </w:rPr>
        <w:t>դիմել</w:t>
      </w:r>
      <w:r w:rsidR="00CD7067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CD7067" w:rsidRPr="00BE52A9">
        <w:rPr>
          <w:rFonts w:ascii="GHEA Grapalat" w:eastAsia="Times New Roman" w:hAnsi="GHEA Grapalat" w:cs="Sylfaen"/>
          <w:sz w:val="19"/>
          <w:szCs w:val="19"/>
          <w:lang w:val="af-ZA"/>
        </w:rPr>
        <w:t>գնումների</w:t>
      </w:r>
      <w:r w:rsidR="00CD7067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    </w:t>
      </w:r>
      <w:r w:rsidR="00CD7067"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համակարգող՝</w:t>
      </w:r>
      <w:r w:rsidR="00CD7067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CD7067" w:rsidRPr="00494857">
        <w:rPr>
          <w:rFonts w:ascii="GHEA Grapalat" w:eastAsia="Times New Roman" w:hAnsi="GHEA Grapalat" w:cs="Times New Roman"/>
          <w:sz w:val="19"/>
          <w:szCs w:val="19"/>
          <w:lang w:val="hy-AM"/>
        </w:rPr>
        <w:t>Ս. Եղիազարյանին</w:t>
      </w:r>
      <w:r w:rsidR="00CD7067"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CD7067" w:rsidRPr="00BE52A9" w:rsidRDefault="00CD7067" w:rsidP="00CD706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Հեռախոս՝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Times New Roman"/>
          <w:sz w:val="19"/>
          <w:szCs w:val="19"/>
          <w:lang w:val="hy-AM"/>
        </w:rPr>
        <w:t>011-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514-</w:t>
      </w:r>
      <w:r>
        <w:rPr>
          <w:rFonts w:ascii="GHEA Grapalat" w:eastAsia="Times New Roman" w:hAnsi="GHEA Grapalat" w:cs="Times New Roman"/>
          <w:sz w:val="19"/>
          <w:szCs w:val="19"/>
          <w:lang w:val="hy-AM"/>
        </w:rPr>
        <w:t>194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CD7067" w:rsidRPr="00BE52A9" w:rsidRDefault="00CD7067" w:rsidP="00CD706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Էլ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.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փոստ՝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494857">
        <w:rPr>
          <w:rFonts w:ascii="GHEA Grapalat" w:eastAsia="Times New Roman" w:hAnsi="GHEA Grapalat" w:cs="Times New Roman"/>
          <w:sz w:val="19"/>
          <w:szCs w:val="19"/>
          <w:lang w:val="af-ZA"/>
        </w:rPr>
        <w:t>syuzanna.</w:t>
      </w:r>
      <w:r w:rsidRPr="00116A24">
        <w:rPr>
          <w:rFonts w:ascii="GHEA Grapalat" w:eastAsia="Times New Roman" w:hAnsi="GHEA Grapalat" w:cs="Times New Roman"/>
          <w:sz w:val="19"/>
          <w:szCs w:val="19"/>
          <w:lang w:val="af-ZA"/>
        </w:rPr>
        <w:t>yeghiazaryan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@yerevan.am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CD7067" w:rsidRPr="00BE52A9" w:rsidRDefault="00CD7067" w:rsidP="00CD706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</w:p>
    <w:p w:rsidR="00CD7067" w:rsidRPr="00BE52A9" w:rsidRDefault="00CD7067" w:rsidP="00CD7067">
      <w:pPr>
        <w:pStyle w:val="BodyTextIndent3"/>
        <w:spacing w:after="0" w:line="240" w:lineRule="auto"/>
        <w:rPr>
          <w:rFonts w:ascii="GHEA Grapalat" w:eastAsia="Times New Roman" w:hAnsi="GHEA Grapalat" w:cs="Sylfaen"/>
          <w:b/>
          <w:sz w:val="20"/>
          <w:lang w:val="hy-AM"/>
        </w:rPr>
      </w:pPr>
      <w:r>
        <w:rPr>
          <w:rFonts w:ascii="GHEA Grapalat" w:eastAsia="Times New Roman" w:hAnsi="GHEA Grapalat" w:cs="Sylfaen"/>
          <w:b/>
          <w:i/>
          <w:sz w:val="19"/>
          <w:szCs w:val="19"/>
          <w:lang w:val="hy-AM"/>
        </w:rPr>
        <w:t xml:space="preserve">      </w:t>
      </w:r>
      <w:r w:rsidRPr="00BE52A9">
        <w:rPr>
          <w:rFonts w:ascii="GHEA Grapalat" w:eastAsia="Times New Roman" w:hAnsi="GHEA Grapalat" w:cs="Sylfaen"/>
          <w:b/>
          <w:sz w:val="19"/>
          <w:szCs w:val="19"/>
          <w:lang w:val="af-ZA"/>
        </w:rPr>
        <w:t>Պատվիրատու</w:t>
      </w:r>
      <w:r w:rsidRPr="00BE52A9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` </w:t>
      </w:r>
      <w:r w:rsidRPr="00BE52A9">
        <w:rPr>
          <w:rFonts w:ascii="GHEA Grapalat" w:eastAsia="Times New Roman" w:hAnsi="GHEA Grapalat" w:cs="Times New Roman"/>
          <w:b/>
          <w:sz w:val="19"/>
          <w:szCs w:val="19"/>
          <w:lang w:val="hy-AM"/>
        </w:rPr>
        <w:t>Երևանի քաղաքապետարան</w:t>
      </w:r>
    </w:p>
    <w:p w:rsidR="00CD7067" w:rsidRDefault="00CD7067" w:rsidP="00CD7067">
      <w:pPr>
        <w:tabs>
          <w:tab w:val="left" w:pos="1320"/>
        </w:tabs>
        <w:rPr>
          <w:rFonts w:ascii="GHEA Grapalat" w:eastAsia="Times New Roman" w:hAnsi="GHEA Grapalat" w:cs="Sylfaen"/>
          <w:sz w:val="19"/>
          <w:szCs w:val="19"/>
          <w:lang w:val="af-ZA"/>
        </w:rPr>
      </w:pPr>
    </w:p>
    <w:p w:rsidR="00E013E0" w:rsidRPr="00CD7067" w:rsidRDefault="00CD7067" w:rsidP="00CD7067">
      <w:pPr>
        <w:tabs>
          <w:tab w:val="left" w:pos="1320"/>
        </w:tabs>
        <w:rPr>
          <w:rFonts w:ascii="GHEA Grapalat" w:eastAsia="Times New Roman" w:hAnsi="GHEA Grapalat" w:cs="Sylfaen"/>
          <w:sz w:val="19"/>
          <w:szCs w:val="19"/>
          <w:lang w:val="af-ZA"/>
        </w:rPr>
        <w:sectPr w:rsidR="00E013E0" w:rsidRPr="00CD7067" w:rsidSect="003906FB">
          <w:type w:val="continuous"/>
          <w:pgSz w:w="11906" w:h="16838"/>
          <w:pgMar w:top="288" w:right="850" w:bottom="288" w:left="288" w:header="706" w:footer="706" w:gutter="0"/>
          <w:cols w:space="708"/>
          <w:docGrid w:linePitch="360"/>
        </w:sectPr>
      </w:pPr>
      <w:r>
        <w:rPr>
          <w:rFonts w:ascii="GHEA Grapalat" w:eastAsia="Times New Roman" w:hAnsi="GHEA Grapalat" w:cs="Sylfaen"/>
          <w:sz w:val="19"/>
          <w:szCs w:val="19"/>
          <w:lang w:val="af-ZA"/>
        </w:rPr>
        <w:tab/>
      </w:r>
    </w:p>
    <w:p w:rsidR="00E013E0" w:rsidRDefault="00E013E0" w:rsidP="0002112C">
      <w:pPr>
        <w:spacing w:after="0" w:line="240" w:lineRule="auto"/>
        <w:ind w:left="720" w:firstLine="450"/>
        <w:jc w:val="both"/>
        <w:rPr>
          <w:rFonts w:ascii="GHEA Grapalat" w:eastAsia="Times New Roman" w:hAnsi="GHEA Grapalat" w:cs="Sylfaen"/>
          <w:sz w:val="19"/>
          <w:szCs w:val="19"/>
          <w:lang w:val="af-ZA"/>
        </w:rPr>
      </w:pPr>
    </w:p>
    <w:p w:rsidR="00CF68E4" w:rsidRDefault="00CF68E4" w:rsidP="00491900">
      <w:pPr>
        <w:spacing w:after="0" w:line="240" w:lineRule="auto"/>
      </w:pPr>
    </w:p>
    <w:p w:rsidR="009F40B4" w:rsidRDefault="009F40B4">
      <w:pPr>
        <w:spacing w:after="0" w:line="240" w:lineRule="auto"/>
      </w:pPr>
    </w:p>
    <w:sectPr w:rsidR="009F40B4" w:rsidSect="00C64260">
      <w:pgSz w:w="11906" w:h="16838"/>
      <w:pgMar w:top="284" w:right="850" w:bottom="28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600" w:rsidRDefault="00535600" w:rsidP="00CF68E4">
      <w:pPr>
        <w:spacing w:after="0" w:line="240" w:lineRule="auto"/>
      </w:pPr>
      <w:r>
        <w:separator/>
      </w:r>
    </w:p>
  </w:endnote>
  <w:endnote w:type="continuationSeparator" w:id="0">
    <w:p w:rsidR="00535600" w:rsidRDefault="00535600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C960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53560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535600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600" w:rsidRDefault="00535600" w:rsidP="00CF68E4">
      <w:pPr>
        <w:spacing w:after="0" w:line="240" w:lineRule="auto"/>
      </w:pPr>
      <w:r>
        <w:separator/>
      </w:r>
    </w:p>
  </w:footnote>
  <w:footnote w:type="continuationSeparator" w:id="0">
    <w:p w:rsidR="00535600" w:rsidRDefault="00535600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0B4"/>
    <w:rsid w:val="00003242"/>
    <w:rsid w:val="00013ADB"/>
    <w:rsid w:val="0002112C"/>
    <w:rsid w:val="000454BA"/>
    <w:rsid w:val="00055516"/>
    <w:rsid w:val="001122B3"/>
    <w:rsid w:val="00116A24"/>
    <w:rsid w:val="00147D07"/>
    <w:rsid w:val="001D6843"/>
    <w:rsid w:val="001D71BC"/>
    <w:rsid w:val="0024343E"/>
    <w:rsid w:val="002A0C8C"/>
    <w:rsid w:val="002B2022"/>
    <w:rsid w:val="00310FA2"/>
    <w:rsid w:val="00370AC1"/>
    <w:rsid w:val="003906FB"/>
    <w:rsid w:val="003F13AC"/>
    <w:rsid w:val="00406F12"/>
    <w:rsid w:val="0040715D"/>
    <w:rsid w:val="00411CDE"/>
    <w:rsid w:val="00491900"/>
    <w:rsid w:val="00494857"/>
    <w:rsid w:val="00495AAB"/>
    <w:rsid w:val="004D2275"/>
    <w:rsid w:val="004F1246"/>
    <w:rsid w:val="004F2FD2"/>
    <w:rsid w:val="004F4EB1"/>
    <w:rsid w:val="00535600"/>
    <w:rsid w:val="005A2A1C"/>
    <w:rsid w:val="005E1683"/>
    <w:rsid w:val="005E7DF3"/>
    <w:rsid w:val="005F52B9"/>
    <w:rsid w:val="006209EF"/>
    <w:rsid w:val="00632313"/>
    <w:rsid w:val="00652583"/>
    <w:rsid w:val="007B137F"/>
    <w:rsid w:val="007B26EA"/>
    <w:rsid w:val="007D3CA7"/>
    <w:rsid w:val="008F0C68"/>
    <w:rsid w:val="00913D20"/>
    <w:rsid w:val="009C79C4"/>
    <w:rsid w:val="009F40B4"/>
    <w:rsid w:val="00A159C9"/>
    <w:rsid w:val="00A4315B"/>
    <w:rsid w:val="00A45DAC"/>
    <w:rsid w:val="00AC20A0"/>
    <w:rsid w:val="00AD4FAA"/>
    <w:rsid w:val="00B22E16"/>
    <w:rsid w:val="00BA0643"/>
    <w:rsid w:val="00BE52A9"/>
    <w:rsid w:val="00BF53A3"/>
    <w:rsid w:val="00C45F7A"/>
    <w:rsid w:val="00C64260"/>
    <w:rsid w:val="00C960F8"/>
    <w:rsid w:val="00CA3410"/>
    <w:rsid w:val="00CB101F"/>
    <w:rsid w:val="00CD7067"/>
    <w:rsid w:val="00CF68E4"/>
    <w:rsid w:val="00E013E0"/>
    <w:rsid w:val="00E51D94"/>
    <w:rsid w:val="00E8003A"/>
    <w:rsid w:val="00F42633"/>
    <w:rsid w:val="00F44626"/>
    <w:rsid w:val="00F574DB"/>
    <w:rsid w:val="00F6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434C2-288B-4C1C-A23D-4342A9B7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F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7DF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7DF3"/>
  </w:style>
  <w:style w:type="paragraph" w:styleId="BalloonText">
    <w:name w:val="Balloon Text"/>
    <w:basedOn w:val="Normal"/>
    <w:link w:val="BalloonTextChar"/>
    <w:uiPriority w:val="99"/>
    <w:semiHidden/>
    <w:unhideWhenUsed/>
    <w:rsid w:val="009C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Liana Ghavalyan</cp:lastModifiedBy>
  <cp:revision>42</cp:revision>
  <cp:lastPrinted>2020-02-28T10:17:00Z</cp:lastPrinted>
  <dcterms:created xsi:type="dcterms:W3CDTF">2019-04-11T12:51:00Z</dcterms:created>
  <dcterms:modified xsi:type="dcterms:W3CDTF">2020-09-07T13:21:00Z</dcterms:modified>
</cp:coreProperties>
</file>